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C65" w:rsidRPr="00FC08D0" w:rsidRDefault="004125BA" w:rsidP="00FC08D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fldChar w:fldCharType="begin"/>
      </w:r>
      <w:r w:rsidR="00634F9E">
        <w:instrText>HYPERLINK "http://www.babylessons.ru/vliyanie-cveta-na-psixiku-rebenka/"</w:instrText>
      </w:r>
      <w:r>
        <w:fldChar w:fldCharType="separate"/>
      </w:r>
      <w:r w:rsidR="009D2C65" w:rsidRPr="009D2C65">
        <w:rPr>
          <w:rFonts w:ascii="Times New Roman" w:eastAsia="Times New Roman" w:hAnsi="Times New Roman" w:cs="Times New Roman"/>
          <w:b/>
          <w:bCs/>
          <w:color w:val="FF0000"/>
          <w:sz w:val="56"/>
          <w:u w:val="single"/>
          <w:lang w:eastAsia="ru-RU"/>
        </w:rPr>
        <w:t>Влияние</w:t>
      </w:r>
      <w:r w:rsidR="009D2C65" w:rsidRPr="009D2C65">
        <w:rPr>
          <w:rFonts w:ascii="Times New Roman" w:eastAsia="Times New Roman" w:hAnsi="Times New Roman" w:cs="Times New Roman"/>
          <w:b/>
          <w:bCs/>
          <w:color w:val="545454"/>
          <w:sz w:val="56"/>
          <w:u w:val="single"/>
          <w:lang w:eastAsia="ru-RU"/>
        </w:rPr>
        <w:t> </w:t>
      </w:r>
      <w:r w:rsidR="009D2C65" w:rsidRPr="009D2C65">
        <w:rPr>
          <w:rFonts w:ascii="Times New Roman" w:eastAsia="Times New Roman" w:hAnsi="Times New Roman" w:cs="Times New Roman"/>
          <w:b/>
          <w:bCs/>
          <w:color w:val="92D050"/>
          <w:sz w:val="56"/>
          <w:u w:val="single"/>
          <w:lang w:eastAsia="ru-RU"/>
        </w:rPr>
        <w:t>цвета</w:t>
      </w:r>
      <w:r w:rsidR="009D2C65" w:rsidRPr="009D2C65">
        <w:rPr>
          <w:rFonts w:ascii="Times New Roman" w:eastAsia="Times New Roman" w:hAnsi="Times New Roman" w:cs="Times New Roman"/>
          <w:b/>
          <w:bCs/>
          <w:color w:val="545454"/>
          <w:sz w:val="56"/>
          <w:u w:val="single"/>
          <w:lang w:eastAsia="ru-RU"/>
        </w:rPr>
        <w:t> </w:t>
      </w:r>
      <w:r w:rsidR="009D2C65" w:rsidRPr="009D2C65">
        <w:rPr>
          <w:rFonts w:ascii="Times New Roman" w:eastAsia="Times New Roman" w:hAnsi="Times New Roman" w:cs="Times New Roman"/>
          <w:b/>
          <w:bCs/>
          <w:color w:val="3399FF"/>
          <w:sz w:val="56"/>
          <w:u w:val="single"/>
          <w:lang w:eastAsia="ru-RU"/>
        </w:rPr>
        <w:t>на</w:t>
      </w:r>
      <w:r w:rsidR="009D2C65" w:rsidRPr="009D2C65">
        <w:rPr>
          <w:rFonts w:ascii="Times New Roman" w:eastAsia="Times New Roman" w:hAnsi="Times New Roman" w:cs="Times New Roman"/>
          <w:b/>
          <w:bCs/>
          <w:color w:val="545454"/>
          <w:sz w:val="56"/>
          <w:u w:val="single"/>
          <w:lang w:eastAsia="ru-RU"/>
        </w:rPr>
        <w:t> </w:t>
      </w:r>
      <w:r w:rsidR="009D2C65" w:rsidRPr="009D2C65">
        <w:rPr>
          <w:rFonts w:ascii="Times New Roman" w:eastAsia="Times New Roman" w:hAnsi="Times New Roman" w:cs="Times New Roman"/>
          <w:b/>
          <w:bCs/>
          <w:color w:val="FF66CC"/>
          <w:sz w:val="56"/>
          <w:u w:val="single"/>
          <w:lang w:eastAsia="ru-RU"/>
        </w:rPr>
        <w:t>психику</w:t>
      </w:r>
      <w:r w:rsidR="009D2C65" w:rsidRPr="009D2C65">
        <w:rPr>
          <w:rFonts w:ascii="Times New Roman" w:eastAsia="Times New Roman" w:hAnsi="Times New Roman" w:cs="Times New Roman"/>
          <w:b/>
          <w:bCs/>
          <w:color w:val="545454"/>
          <w:sz w:val="56"/>
          <w:u w:val="single"/>
          <w:lang w:eastAsia="ru-RU"/>
        </w:rPr>
        <w:t> </w:t>
      </w:r>
      <w:r w:rsidR="009D2C65" w:rsidRPr="009D2C65">
        <w:rPr>
          <w:rFonts w:ascii="Times New Roman" w:eastAsia="Times New Roman" w:hAnsi="Times New Roman" w:cs="Times New Roman"/>
          <w:b/>
          <w:bCs/>
          <w:color w:val="FF9933"/>
          <w:sz w:val="56"/>
          <w:u w:val="single"/>
          <w:lang w:eastAsia="ru-RU"/>
        </w:rPr>
        <w:t>ребенка</w:t>
      </w:r>
      <w:r>
        <w:fldChar w:fldCharType="end"/>
      </w:r>
    </w:p>
    <w:p w:rsidR="009D2C65" w:rsidRPr="009D2C65" w:rsidRDefault="009D2C65" w:rsidP="00FC08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D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D2C65" w:rsidRPr="009D2C65" w:rsidRDefault="009D2C65" w:rsidP="00FC08D0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D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Цветовая гамма комнаты ребенка, цвет одежды, красочные игрушки, мебель – все это не только развивает зрение, внимание и речь, но также оказывает и психологическое влияние на ребенка.</w:t>
      </w:r>
    </w:p>
    <w:p w:rsidR="009D2C65" w:rsidRPr="009D2C65" w:rsidRDefault="009D2C65" w:rsidP="00FC08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D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 правило, создавая дизайн детских товаров, игрушек и одежды используется три главных цвета – различные оттенки красного, желтого и синего. Эти цвета наиболее восприимчивы для детей, поэтому часто для оформления комнаты ребенка отдается предпочтение именно этим цветовым комбинациям. Каждый родитель должен знать и понимать, как влияет цвет и его оттенок на психику ребенка. Руководствуясь этим можно создать максимальный комфорт и уют для малыша, выбрать наиболее подходящие цвета, которые будут благоприятно влиять на его развитие. </w:t>
      </w:r>
    </w:p>
    <w:p w:rsidR="009D2C65" w:rsidRPr="009D2C65" w:rsidRDefault="009D2C65" w:rsidP="00FC08D0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D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Красный цвет для детей является раздражителем, обычно даже у самого спокойного ребенка он может вызвать чрезмерное беспокойство, активность и агрессивность. Красный цвет лучше использовать для апатичных, скромных и вялых детей, он будет способствовать увеличению их активности и коммуникабельности, также улучшать настроение и аппетит. Этот цвет не стоит использовать для оформления детской комнаты и постельного белья ребенка. </w:t>
      </w:r>
    </w:p>
    <w:p w:rsidR="009D2C65" w:rsidRPr="009D2C65" w:rsidRDefault="009D2C65" w:rsidP="00FC08D0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D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Желтый цвет вызывает у детей радость и счастье, стимулирует психику к сосредоточенности, гармонии и послушанию. Психологи рекомендуют использовать именно желтый цвет для оформления детской, он благоприятно влияет на психику нервных и возбужденных детей, часто закатывающих истерики. Как известно </w:t>
      </w:r>
      <w:r w:rsidRPr="00C24A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обои, </w:t>
      </w:r>
      <w:hyperlink r:id="rId5" w:history="1">
        <w:r w:rsidRPr="00C24A1D">
          <w:rPr>
            <w:rFonts w:ascii="Times New Roman" w:eastAsia="Times New Roman" w:hAnsi="Times New Roman" w:cs="Times New Roman"/>
            <w:sz w:val="28"/>
            <w:lang w:eastAsia="ru-RU"/>
          </w:rPr>
          <w:t>постельное белье</w:t>
        </w:r>
      </w:hyperlink>
      <w:r w:rsidRPr="00C24A1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 игрушки находятся на виду у ребенка. Купив для чрезмерно активного и возбудимого</w:t>
      </w:r>
      <w:r w:rsidRPr="009D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ребенка желтое постельное белье, можно улучшить качество и продолжительность сна, успокоить его психику и нервную систему. Зайдя в магазин постельных принадлежностей, можно подобрать соответствующий комплект для вашего ребенка, цветовая гамма которого будет направлена на урегулирование эмоциональных и психических процессов.</w:t>
      </w:r>
    </w:p>
    <w:p w:rsidR="009D2C65" w:rsidRPr="009D2C65" w:rsidRDefault="009D2C65" w:rsidP="00FC08D0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D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Зеленый влияет на характер детей, пробуждает интерес к окружающему миру и учебе. Спокойные и мягкие оттенки зеленого цвета поднимают самооценку и уверенность в себе, внушая смелость. Но не стоит сильно увлекаться этим цветом, особенно застенчивым и пассивным детям. </w:t>
      </w:r>
    </w:p>
    <w:p w:rsidR="009D2C65" w:rsidRPr="009D2C65" w:rsidRDefault="009D2C65" w:rsidP="00FC08D0">
      <w:pPr>
        <w:shd w:val="clear" w:color="auto" w:fill="FFFFFF" w:themeFill="background1"/>
        <w:spacing w:after="0" w:line="240" w:lineRule="auto"/>
        <w:ind w:firstLine="85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D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 стрессах и головных болях незаменим синий или голубой цвет. Он успокаивает весь </w:t>
      </w:r>
      <w:proofErr w:type="gramStart"/>
      <w:r w:rsidRPr="009D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организм</w:t>
      </w:r>
      <w:proofErr w:type="gramEnd"/>
      <w:r w:rsidRPr="009D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как ребенка, так и взрослого человека, снижая давление. Голубой цвет избавляет от страха, депрессии и переживаний, поэтому детям рекомендуется оформлять комнату именно этим цветом. Для постельного белья ребенка также рекомендуется использовать нежный голубой оттенок, он способен снять возбуждение и нейтрализовать напряжение.</w:t>
      </w:r>
      <w:r w:rsidRPr="009D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9D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9D2C65" w:rsidRPr="009D2C65" w:rsidRDefault="009D2C65" w:rsidP="00FC08D0">
      <w:pPr>
        <w:shd w:val="clear" w:color="auto" w:fill="FFFFFF" w:themeFill="background1"/>
        <w:spacing w:after="0" w:line="240" w:lineRule="auto"/>
        <w:ind w:firstLine="85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D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Белый цвет благоприятный и восприимчивый для детской психики, особенно в сочетании с зеленым, голубым или желтым.</w:t>
      </w:r>
    </w:p>
    <w:p w:rsidR="009D2C65" w:rsidRPr="009D2C65" w:rsidRDefault="009D2C65" w:rsidP="00FC08D0">
      <w:pPr>
        <w:shd w:val="clear" w:color="auto" w:fill="FFFFFF" w:themeFill="background1"/>
        <w:spacing w:after="0" w:line="240" w:lineRule="auto"/>
        <w:ind w:firstLine="85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D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Розовый цвет является пограничным, если он насыщенный и яркий, то воспринимается как красный, а если же бледный, то мозг читает его как голубой или синий цвет.</w:t>
      </w:r>
    </w:p>
    <w:p w:rsidR="009D2C65" w:rsidRPr="009D2C65" w:rsidRDefault="009D2C65" w:rsidP="00FC08D0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D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Большинство родителей одевают девочек в розовые цвета, а мальчишек в голубые. Но кто установил такие правила? Цвета оказывают огромное влияние на детей, и правильно подобрав оттенки можно держать под контролем психическое и эмоциональное состояние ребенка, когда нужно успокоить или же увлечь.</w:t>
      </w:r>
      <w:r w:rsidRPr="009D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И не забывайте, что в жизни вашего ребенка должно быть множество различных красок! Нужно разумно соблюдать равновесие в детской комнате, игрушках и одежде, использовать только приятные и теплые оттенки!</w:t>
      </w:r>
    </w:p>
    <w:p w:rsidR="009D2C65" w:rsidRPr="009D2C65" w:rsidRDefault="009D2C65" w:rsidP="00FC08D0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D2C6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D2C65" w:rsidRPr="009D2C65" w:rsidRDefault="009D2C65" w:rsidP="00FC08D0">
      <w:pPr>
        <w:shd w:val="clear" w:color="auto" w:fill="FFFFFF" w:themeFill="background1"/>
        <w:spacing w:before="336" w:after="0" w:line="315" w:lineRule="atLeast"/>
        <w:ind w:left="-8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D2C6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D2C65" w:rsidRPr="009D2C65" w:rsidRDefault="009D2C65" w:rsidP="00FC08D0">
      <w:pPr>
        <w:shd w:val="clear" w:color="auto" w:fill="FFFFFF" w:themeFill="background1"/>
        <w:spacing w:after="0" w:line="240" w:lineRule="auto"/>
        <w:ind w:left="-8" w:right="-152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D2C6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D2C65" w:rsidRPr="009D2C65" w:rsidRDefault="009D2C65" w:rsidP="00FC08D0">
      <w:pPr>
        <w:shd w:val="clear" w:color="auto" w:fill="FFFFFF" w:themeFill="background1"/>
        <w:spacing w:after="0" w:line="240" w:lineRule="auto"/>
        <w:ind w:left="-8" w:right="-152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D2C6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D2C65" w:rsidRPr="009D2C65" w:rsidRDefault="009D2C65" w:rsidP="00FC08D0">
      <w:pPr>
        <w:shd w:val="clear" w:color="auto" w:fill="FFFFFF" w:themeFill="background1"/>
        <w:spacing w:before="375" w:after="375" w:line="240" w:lineRule="auto"/>
        <w:ind w:left="-292" w:right="-10" w:firstLine="141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D2C6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9D2C65" w:rsidRPr="009D2C65" w:rsidRDefault="009D2C65" w:rsidP="00FC08D0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D2C6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9D2C65" w:rsidRPr="00023E2E" w:rsidRDefault="009D2C65" w:rsidP="00FC08D0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</w:p>
    <w:p w:rsidR="009D2C65" w:rsidRPr="00023E2E" w:rsidRDefault="009D2C65" w:rsidP="00FC08D0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</w:p>
    <w:p w:rsidR="009D2C65" w:rsidRPr="00023E2E" w:rsidRDefault="009D2C65" w:rsidP="00FC08D0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</w:p>
    <w:p w:rsidR="009D2C65" w:rsidRPr="00023E2E" w:rsidRDefault="009D2C65" w:rsidP="00FC08D0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</w:p>
    <w:p w:rsidR="00023E2E" w:rsidRPr="00FC08D0" w:rsidRDefault="00023E2E" w:rsidP="00FC08D0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</w:p>
    <w:p w:rsidR="00023E2E" w:rsidRPr="00FC08D0" w:rsidRDefault="00023E2E" w:rsidP="00FC08D0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</w:p>
    <w:p w:rsidR="00023E2E" w:rsidRPr="00FC08D0" w:rsidRDefault="00023E2E" w:rsidP="00FC08D0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</w:p>
    <w:p w:rsidR="00023E2E" w:rsidRPr="00FC08D0" w:rsidRDefault="00023E2E" w:rsidP="00FC08D0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</w:p>
    <w:p w:rsidR="00023E2E" w:rsidRPr="00FC08D0" w:rsidRDefault="00023E2E" w:rsidP="00513C7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</w:p>
    <w:p w:rsidR="00FC08D0" w:rsidRPr="00C24A1D" w:rsidRDefault="00FC08D0" w:rsidP="00023E2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</w:p>
    <w:p w:rsidR="00FC08D0" w:rsidRPr="00C24A1D" w:rsidRDefault="00FC08D0" w:rsidP="00023E2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</w:p>
    <w:p w:rsidR="00023E2E" w:rsidRPr="00023E2E" w:rsidRDefault="00513C77" w:rsidP="00023E2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r w:rsidRPr="00513C77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lastRenderedPageBreak/>
        <w:t>Рекомендации воспитателям при работе с детьми</w:t>
      </w:r>
    </w:p>
    <w:p w:rsidR="00513C77" w:rsidRPr="00513C77" w:rsidRDefault="00513C77" w:rsidP="00023E2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FC08D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Как разрядить негативные эмоции</w:t>
      </w: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1889125" cy="1185545"/>
            <wp:effectExtent l="19050" t="0" r="0" b="0"/>
            <wp:docPr id="1" name="Рисунок 1" descr="hello_html_m63eca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3eca0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118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C77" w:rsidRPr="00513C77" w:rsidRDefault="00513C77" w:rsidP="00513C77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Приступы агрессии происходят не от капризов и прихоти ребенка, а от того, что действия эти неконтролируемы и всегда сопровождаются повышенной нервной возбудимостью, истериками, чрезмерной плаксивостью, подавленным состоянием.</w:t>
      </w:r>
    </w:p>
    <w:p w:rsidR="00513C77" w:rsidRPr="00513C77" w:rsidRDefault="00513C77" w:rsidP="00513C77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Предложите ребёнку варианты снять напряжение и «разрядить» свою злость: </w:t>
      </w:r>
      <w:r w:rsidRPr="00513C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«Когда ты очень злишься, бить других нельзя, можно сделать вот что</w:t>
      </w: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(на ваш выбор):</w:t>
      </w:r>
    </w:p>
    <w:p w:rsidR="00513C77" w:rsidRPr="00513C77" w:rsidRDefault="00513C77" w:rsidP="00513C77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Давай мы с тобой:</w:t>
      </w:r>
    </w:p>
    <w:p w:rsidR="00513C77" w:rsidRPr="00513C77" w:rsidRDefault="00513C77" w:rsidP="00513C77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поколотим подушку руками!</w:t>
      </w: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покидаемся подушкой!</w:t>
      </w:r>
    </w:p>
    <w:p w:rsidR="00513C77" w:rsidRPr="00513C77" w:rsidRDefault="00513C77" w:rsidP="00513C77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попинаем подушку ногами!</w:t>
      </w: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покидаем мягкие игрушки (в корзину, на пол, на диван).</w:t>
      </w:r>
    </w:p>
    <w:p w:rsidR="00513C77" w:rsidRPr="00513C77" w:rsidRDefault="00513C77" w:rsidP="00513C77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будем мять в комок листы бумаги! (обычные листы бумаги, газету резко сминают в комок за 1 секунду).</w:t>
      </w:r>
    </w:p>
    <w:p w:rsidR="00513C77" w:rsidRPr="00513C77" w:rsidRDefault="00513C77" w:rsidP="00513C77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покидаемся бумажными комками в стену или друг в друга! </w:t>
      </w:r>
    </w:p>
    <w:p w:rsidR="00513C77" w:rsidRPr="00513C77" w:rsidRDefault="00513C77" w:rsidP="00513C77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порвём бумагу!</w:t>
      </w: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будем обзываться овощами.</w:t>
      </w:r>
    </w:p>
    <w:p w:rsidR="00513C77" w:rsidRPr="00513C77" w:rsidRDefault="00513C77" w:rsidP="00513C77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нарисуем того, на кого ты злишься, и потом его зачирикаем.</w:t>
      </w:r>
    </w:p>
    <w:p w:rsidR="00513C77" w:rsidRPr="00513C77" w:rsidRDefault="00513C77" w:rsidP="00513C77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слепим того, на кого ты злишься, а потом его раздавим.</w:t>
      </w:r>
    </w:p>
    <w:p w:rsidR="00513C77" w:rsidRPr="00513C77" w:rsidRDefault="00513C77" w:rsidP="00513C77">
      <w:pPr>
        <w:numPr>
          <w:ilvl w:val="0"/>
          <w:numId w:val="1"/>
        </w:numPr>
        <w:shd w:val="clear" w:color="auto" w:fill="FFFFFF"/>
        <w:spacing w:after="0" w:line="432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попросите малыша нарисовать на альбомном листе причину агрессии и предложите порвать листок.</w:t>
      </w:r>
    </w:p>
    <w:p w:rsidR="00513C77" w:rsidRPr="00513C77" w:rsidRDefault="00513C77" w:rsidP="00513C77">
      <w:pPr>
        <w:numPr>
          <w:ilvl w:val="0"/>
          <w:numId w:val="1"/>
        </w:numPr>
        <w:shd w:val="clear" w:color="auto" w:fill="FFFFFF"/>
        <w:spacing w:after="0" w:line="432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вдохнуть и досчитать до 10.</w:t>
      </w:r>
    </w:p>
    <w:p w:rsidR="00513C77" w:rsidRPr="00513C77" w:rsidRDefault="00513C77" w:rsidP="00513C77">
      <w:pPr>
        <w:numPr>
          <w:ilvl w:val="0"/>
          <w:numId w:val="1"/>
        </w:numPr>
        <w:shd w:val="clear" w:color="auto" w:fill="FFFFFF"/>
        <w:spacing w:after="0" w:line="432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выплеснуть всю злость на подушки, то есть побить ее, как боксерскую грушу.</w:t>
      </w:r>
    </w:p>
    <w:p w:rsidR="00513C77" w:rsidRPr="00513C77" w:rsidRDefault="00513C77" w:rsidP="00513C77">
      <w:pPr>
        <w:numPr>
          <w:ilvl w:val="0"/>
          <w:numId w:val="1"/>
        </w:numPr>
        <w:shd w:val="clear" w:color="auto" w:fill="FFFFFF"/>
        <w:spacing w:after="0" w:line="432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переключите внимание на что-то другое.</w:t>
      </w:r>
    </w:p>
    <w:p w:rsidR="00513C77" w:rsidRPr="00513C77" w:rsidRDefault="00513C77" w:rsidP="00513C77">
      <w:pPr>
        <w:numPr>
          <w:ilvl w:val="0"/>
          <w:numId w:val="1"/>
        </w:numPr>
        <w:shd w:val="clear" w:color="auto" w:fill="FFFFFF"/>
        <w:spacing w:after="0" w:line="432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займите ребенка спортивной игрой (гимнастикой, футболом).</w:t>
      </w:r>
    </w:p>
    <w:p w:rsidR="00513C77" w:rsidRPr="00513C77" w:rsidRDefault="00513C77" w:rsidP="00513C77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это нужно не просто сказать, а обязательно </w:t>
      </w:r>
      <w:r w:rsidRPr="00513C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продемонстрировать</w:t>
      </w: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ребёнку, показывать, как это делать и вовлечь его в процесс.</w:t>
      </w:r>
    </w:p>
    <w:p w:rsidR="00513C77" w:rsidRPr="00513C77" w:rsidRDefault="00513C77" w:rsidP="00513C77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раз, когда вы видите, что ребёнок злится, озвучивайте (проговаривайте) его чувства, показывайте понимание и поддержку и предлагайте ему какой-</w:t>
      </w: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нибудь из вариантов выше. Скорее всего, со временем, у него появится свой любимый способ, и он сможет справляться без вас.</w:t>
      </w:r>
    </w:p>
    <w:p w:rsidR="00513C77" w:rsidRPr="00513C77" w:rsidRDefault="00513C77" w:rsidP="00513C77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вы помогаете ребёнку выплеснуть напряжение, разрядить свою негативную эмоцию и при этом он не причинит вред себе, взрослым или другим детям.</w:t>
      </w:r>
    </w:p>
    <w:p w:rsidR="00513C77" w:rsidRPr="00513C77" w:rsidRDefault="00513C77" w:rsidP="00023E2E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Arial" w:eastAsia="Times New Roman" w:hAnsi="Arial" w:cs="Arial"/>
          <w:color w:val="000000"/>
          <w:lang w:eastAsia="ru-RU"/>
        </w:rPr>
        <w:br/>
      </w:r>
      <w:r w:rsidRPr="00513C7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ПОМОЩЬ ПРИ СТРАХЕ</w:t>
      </w: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1479097" cy="1628775"/>
            <wp:effectExtent l="19050" t="0" r="6803" b="0"/>
            <wp:docPr id="2" name="Рисунок 2" descr="hello_html_6d485e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d485e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970" cy="163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C77" w:rsidRPr="00513C77" w:rsidRDefault="00513C77" w:rsidP="00513C77">
      <w:pPr>
        <w:numPr>
          <w:ilvl w:val="0"/>
          <w:numId w:val="2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оставляйте ребенка одного. Страх тяжело переносить в одиночестве.</w:t>
      </w:r>
    </w:p>
    <w:p w:rsidR="00513C77" w:rsidRPr="00513C77" w:rsidRDefault="00513C77" w:rsidP="00513C77">
      <w:pPr>
        <w:numPr>
          <w:ilvl w:val="0"/>
          <w:numId w:val="3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Говорите о том, чего ребенок боится. Есть мнение, что такие разговоры только усиливают страх, однако ученые давно доказали, что, когда человек проговорит свой страх, тот становится не таким сильным. Поэтому, если человек говорит о том, чего он боится — поддерживайте его, говорите на эту тему.</w:t>
      </w:r>
    </w:p>
    <w:p w:rsidR="00513C77" w:rsidRPr="00513C77" w:rsidRDefault="00513C77" w:rsidP="00513C77">
      <w:pPr>
        <w:numPr>
          <w:ilvl w:val="0"/>
          <w:numId w:val="4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пытайтесь отвлечь фразами: «Не думай об этом», «Это ерунда», «Это глупости» и т.д.</w:t>
      </w:r>
    </w:p>
    <w:p w:rsidR="00513C77" w:rsidRPr="00513C77" w:rsidRDefault="00513C77" w:rsidP="00023E2E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Предложите человеку сделать несколько </w:t>
      </w:r>
      <w:r w:rsidRPr="00513C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дыхательных упражнений</w:t>
      </w: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например таких:</w:t>
      </w:r>
    </w:p>
    <w:p w:rsidR="00513C77" w:rsidRPr="00513C77" w:rsidRDefault="00513C77" w:rsidP="00513C77">
      <w:pPr>
        <w:numPr>
          <w:ilvl w:val="0"/>
          <w:numId w:val="5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Положите руку на живот; медленно вдохните, почувствуйте, как сначала воздухом наполняется грудь, потом живот. Задержите дыхание на 1—2 секунды. Выдохните, Сначала опускается живот, потом грудь. Медленно повторите это упражнение 3—4 раза;</w:t>
      </w:r>
    </w:p>
    <w:p w:rsidR="00513C77" w:rsidRPr="00513C77" w:rsidRDefault="00513C77" w:rsidP="00513C77">
      <w:pPr>
        <w:numPr>
          <w:ilvl w:val="0"/>
          <w:numId w:val="5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Глубоко вдохните. Задержите дыхание на 1—2 секунды. Начинайте выдыхать. Выдыхайте медленно и примерно па середине выдоха сделайте паузу на 1 -2 секунды. Постарайтесь выдохнуть как можно сильнее, Медленно повторите  это упражнение 3 - 4 раза.   Если человеку трудно дышать в таком ритме, присоединитесь к нему  дышите вместе. Это поможем ему успокоиться, почувствовать, что вы рядом.</w:t>
      </w:r>
    </w:p>
    <w:p w:rsidR="00513C77" w:rsidRPr="00513C77" w:rsidRDefault="00513C77" w:rsidP="00513C77">
      <w:pPr>
        <w:numPr>
          <w:ilvl w:val="0"/>
          <w:numId w:val="6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боится ребенок, поговорите с ним о его страхах, после этого можно поиграть, порисовать, полепить. Эти занятия помогут ребенку выразить свои чувства.</w:t>
      </w:r>
    </w:p>
    <w:p w:rsidR="00513C77" w:rsidRPr="00513C77" w:rsidRDefault="00513C77" w:rsidP="00513C77">
      <w:pPr>
        <w:numPr>
          <w:ilvl w:val="0"/>
          <w:numId w:val="7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Постарайтесь занять человека каким-нибудь делом. Этим вы отвлечете его от переживаний.</w:t>
      </w:r>
    </w:p>
    <w:p w:rsidR="00513C77" w:rsidRPr="00513C77" w:rsidRDefault="00513C77" w:rsidP="00513C77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Arial" w:eastAsia="Times New Roman" w:hAnsi="Arial" w:cs="Arial"/>
          <w:color w:val="000000"/>
          <w:lang w:eastAsia="ru-RU"/>
        </w:rPr>
        <w:br/>
      </w:r>
    </w:p>
    <w:p w:rsidR="00513C77" w:rsidRPr="00513C77" w:rsidRDefault="00513C77" w:rsidP="00513C77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Помните — страх может быть полезным (если помогает избегать опасных ситуаций), поэтому бороться с ним нужно тогда, когда он мешает жить нормальной жизнью.</w:t>
      </w:r>
    </w:p>
    <w:p w:rsidR="00513C77" w:rsidRPr="00513C77" w:rsidRDefault="00513C77" w:rsidP="00513C77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</w:p>
    <w:p w:rsidR="00513C77" w:rsidRPr="00513C77" w:rsidRDefault="00513C77" w:rsidP="00023E2E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ПОМОЩЬ ПРИ ТРЕВОГЕ</w:t>
      </w: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1657985" cy="1798955"/>
            <wp:effectExtent l="19050" t="0" r="0" b="0"/>
            <wp:docPr id="3" name="Рисунок 3" descr="hello_html_m2528c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528c1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C77" w:rsidRPr="00513C77" w:rsidRDefault="00513C77" w:rsidP="00513C77">
      <w:pPr>
        <w:numPr>
          <w:ilvl w:val="0"/>
          <w:numId w:val="8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Очень важно постараться </w:t>
      </w:r>
      <w:proofErr w:type="gramStart"/>
      <w:r w:rsidRPr="00513C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разговорить</w:t>
      </w:r>
      <w:proofErr w:type="gramEnd"/>
      <w:r w:rsidRPr="00513C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ребенка и понять, что именно его тревожит. В этом случае, возможно, человек осознает источник тревоги и сможет успокоиться.</w:t>
      </w:r>
    </w:p>
    <w:p w:rsidR="00513C77" w:rsidRPr="00513C77" w:rsidRDefault="00513C77" w:rsidP="00513C77">
      <w:pPr>
        <w:numPr>
          <w:ilvl w:val="0"/>
          <w:numId w:val="9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Часто человек тревожится, когда у него не хватает информации о происходящих событиях. В этом случае можно попытаться составить план, когда, где и какую информацию можно получить.</w:t>
      </w:r>
    </w:p>
    <w:p w:rsidR="00513C77" w:rsidRPr="00513C77" w:rsidRDefault="00513C77" w:rsidP="00513C77">
      <w:pPr>
        <w:numPr>
          <w:ilvl w:val="0"/>
          <w:numId w:val="10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Попытайтесь занять ребенка умственным трудом: считать, писать и т.д. Если он будет увлечен этим, то тревога отступит.</w:t>
      </w:r>
    </w:p>
    <w:p w:rsidR="00513C77" w:rsidRPr="00513C77" w:rsidRDefault="00513C77" w:rsidP="00513C77">
      <w:pPr>
        <w:numPr>
          <w:ilvl w:val="0"/>
          <w:numId w:val="11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Физический труд, домашние хлопоты тоже могут быть хорошим способом успокоиться. Если есть возможность, можно сделать зарядку или совершить пробежку.</w:t>
      </w:r>
    </w:p>
    <w:p w:rsidR="00513C77" w:rsidRPr="00023E2E" w:rsidRDefault="00513C77" w:rsidP="00023E2E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val="en-US" w:eastAsia="ru-RU"/>
        </w:rPr>
      </w:pPr>
    </w:p>
    <w:p w:rsidR="00513C77" w:rsidRPr="00513C77" w:rsidRDefault="00513C77" w:rsidP="00023E2E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1356360" cy="1858645"/>
            <wp:effectExtent l="19050" t="0" r="0" b="0"/>
            <wp:docPr id="4" name="Рисунок 4" descr="hello_html_m4f80bb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f80bb8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85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3C7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ПОМОЩЬ ПРИ ПЛАЧЕ</w:t>
      </w:r>
    </w:p>
    <w:p w:rsidR="00513C77" w:rsidRPr="00513C77" w:rsidRDefault="00513C77" w:rsidP="00513C77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Слезы — это способ выплеснуть свои чувства, и не следует сразу начинать успокаивать человека, если он плачет. Но, с другой стороны, находиться рядом с плачущим человеком и не пытаться помочь ему – тоже неправильно.</w:t>
      </w:r>
    </w:p>
    <w:p w:rsidR="00513C77" w:rsidRPr="00513C77" w:rsidRDefault="00513C77" w:rsidP="00513C77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чем же должна заключаться помощь? Хорошо, если вы сможете выразить человеку свою поддержку и сочувствие. Не обязательно делать это словами. Можно просто сесть рядом, </w:t>
      </w:r>
      <w:proofErr w:type="spellStart"/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приобнять</w:t>
      </w:r>
      <w:proofErr w:type="spellEnd"/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человека, поглаживая по голове и спине, дать ему почувствовать, что вы рядом с ним, что вы сочувствуете и сопереживаете ему. Помните выражения «поплакать на плече», «поплакать в жилетку» — это именно об этом.</w:t>
      </w:r>
    </w:p>
    <w:p w:rsidR="00513C77" w:rsidRPr="00513C77" w:rsidRDefault="00513C77" w:rsidP="00513C77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держать человека за руку. Иногда протянутая рука помощи значит гораздо больше, чем сотни сказанных слов.</w:t>
      </w:r>
    </w:p>
    <w:p w:rsidR="00513C77" w:rsidRPr="00513C77" w:rsidRDefault="00513C77" w:rsidP="00513C77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13C77" w:rsidRPr="00513C77" w:rsidRDefault="00513C77" w:rsidP="00192AD0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lastRenderedPageBreak/>
        <w:drawing>
          <wp:inline distT="0" distB="0" distL="0" distR="0">
            <wp:extent cx="6169660" cy="1547495"/>
            <wp:effectExtent l="19050" t="0" r="2540" b="0"/>
            <wp:docPr id="5" name="Рисунок 5" descr="hello_html_121bc3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21bc3b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60" cy="154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3C7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ПОМОЩЬ ПРИ ИСТЕРИКЕ</w:t>
      </w:r>
    </w:p>
    <w:p w:rsidR="00513C77" w:rsidRPr="00513C77" w:rsidRDefault="00513C77" w:rsidP="00513C77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отличие от слез, истерика — </w:t>
      </w:r>
      <w:proofErr w:type="gramStart"/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то</w:t>
      </w:r>
      <w:proofErr w:type="gramEnd"/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состояние, которое необходимо постараться прекратить. В этом состоянии человек теряет много физических и психологических сил.</w:t>
      </w:r>
    </w:p>
    <w:p w:rsidR="00513C77" w:rsidRPr="00513C77" w:rsidRDefault="00513C77" w:rsidP="00513C77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Помочь ребенку можно, совершив следующие действия:</w:t>
      </w:r>
    </w:p>
    <w:p w:rsidR="00513C77" w:rsidRPr="00513C77" w:rsidRDefault="00513C77" w:rsidP="00513C77">
      <w:pPr>
        <w:numPr>
          <w:ilvl w:val="0"/>
          <w:numId w:val="12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Удалите зрителей, создайте спокойную обстановку. Останьтесь с ребенком наедине, если это не опасно для вас.</w:t>
      </w:r>
    </w:p>
    <w:p w:rsidR="00513C77" w:rsidRPr="00513C77" w:rsidRDefault="00513C77" w:rsidP="00513C77">
      <w:pPr>
        <w:numPr>
          <w:ilvl w:val="0"/>
          <w:numId w:val="13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Неожиданно совершите действие, которое может сильно удивить (например, облить водой, с грохотом уронить предмет, резко крикнуть на пострадавшего). Если такое действие совершить не удается, то сидите рядом с человеком, держите его за руку, поглаживайте по спине, но не вступайте с ним в беседу или, тем более, в спор. Любые ваши слова в этой ситуации только подольют масла в огонь.</w:t>
      </w:r>
    </w:p>
    <w:p w:rsidR="00513C77" w:rsidRPr="00513C77" w:rsidRDefault="00513C77" w:rsidP="00513C77">
      <w:pPr>
        <w:numPr>
          <w:ilvl w:val="0"/>
          <w:numId w:val="14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того, как истерика пошла на спад, говорите с пострадавшим короткими фразами, уверенным, но доброжелательным тоном («выпей воды», «умойся»).</w:t>
      </w:r>
    </w:p>
    <w:p w:rsidR="00513C77" w:rsidRPr="00513C77" w:rsidRDefault="00513C77" w:rsidP="00513C77">
      <w:pPr>
        <w:numPr>
          <w:ilvl w:val="0"/>
          <w:numId w:val="15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истерики наступает упадок сил. Дайте ребенку возможность отдохнуть.</w:t>
      </w:r>
    </w:p>
    <w:p w:rsidR="00513C77" w:rsidRPr="00513C77" w:rsidRDefault="00513C77" w:rsidP="00513C77">
      <w:pPr>
        <w:numPr>
          <w:ilvl w:val="0"/>
          <w:numId w:val="15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Умыться ледяной водой — это поможет прийти в себя.</w:t>
      </w:r>
    </w:p>
    <w:p w:rsidR="00192AD0" w:rsidRPr="00192AD0" w:rsidRDefault="00513C77" w:rsidP="00192AD0">
      <w:pPr>
        <w:numPr>
          <w:ilvl w:val="0"/>
          <w:numId w:val="15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Сделать дыхательные упражнения: вдох, задержка дыхания на 1—2 секунды, медленный выдох через нос, задержка дыхания на 1—2 секунды, медленный вдох и т.д. — до того момента, пока не удастся успокоиться.</w:t>
      </w:r>
    </w:p>
    <w:p w:rsidR="00513C77" w:rsidRPr="00192AD0" w:rsidRDefault="00513C77" w:rsidP="00192AD0">
      <w:pPr>
        <w:numPr>
          <w:ilvl w:val="0"/>
          <w:numId w:val="15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192AD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ПОМОШЬ ПРИ АПАТИИ</w:t>
      </w:r>
      <w:r w:rsidRPr="00192AD0">
        <w:rPr>
          <w:rFonts w:ascii="Arial" w:eastAsia="Times New Roman" w:hAnsi="Arial" w:cs="Arial"/>
          <w:color w:val="000000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1323975" cy="1590675"/>
            <wp:effectExtent l="19050" t="0" r="9525" b="0"/>
            <wp:docPr id="6" name="Рисунок 6" descr="hello_html_3160b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160b6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332" cy="15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C77" w:rsidRPr="00513C77" w:rsidRDefault="00513C77" w:rsidP="00513C77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состоянии апатии помимо упадка сил наваливается безразличие, появляется ощущение опустошенности. Если ребенка оставить без поддержки и внимания, то апатия может перерасти в депрессию.</w:t>
      </w:r>
    </w:p>
    <w:p w:rsidR="00513C77" w:rsidRPr="00513C77" w:rsidRDefault="00513C77" w:rsidP="00192AD0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 этом, случае можно произвести следующие действия</w:t>
      </w: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513C77" w:rsidRPr="00513C77" w:rsidRDefault="00513C77" w:rsidP="00513C77">
      <w:pPr>
        <w:numPr>
          <w:ilvl w:val="0"/>
          <w:numId w:val="16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Поговорите с ребенком. Задайте ему несколько простых вопросов исходя из того, знаком он вам или нет: «Как тебя зовут?», «Как ты себя чувствуешь?», «Хочешь есть?».</w:t>
      </w:r>
    </w:p>
    <w:p w:rsidR="00513C77" w:rsidRPr="00513C77" w:rsidRDefault="00513C77" w:rsidP="00513C77">
      <w:pPr>
        <w:numPr>
          <w:ilvl w:val="0"/>
          <w:numId w:val="17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Проводите пострадавшего к месту отдыха, помогите удобно устроиться (обязательно нужно снять обувь).</w:t>
      </w:r>
    </w:p>
    <w:p w:rsidR="00513C77" w:rsidRPr="00513C77" w:rsidRDefault="00513C77" w:rsidP="00513C77">
      <w:pPr>
        <w:numPr>
          <w:ilvl w:val="0"/>
          <w:numId w:val="18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Возьмите ребенка за руку или положите свою руку ему на лоб.</w:t>
      </w:r>
    </w:p>
    <w:p w:rsidR="00513C77" w:rsidRPr="00513C77" w:rsidRDefault="00513C77" w:rsidP="00513C77">
      <w:pPr>
        <w:numPr>
          <w:ilvl w:val="0"/>
          <w:numId w:val="19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Дайте ему возможность поспать или просто полежать.</w:t>
      </w:r>
    </w:p>
    <w:p w:rsidR="00513C77" w:rsidRPr="00513C77" w:rsidRDefault="00513C77" w:rsidP="00513C77">
      <w:pPr>
        <w:numPr>
          <w:ilvl w:val="0"/>
          <w:numId w:val="20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нет возможности отдохнуть (происшествие на улице, в общественном транспорте, ожидание окончания операции в больнице), то больше говорите с пострадавшим, вовлекайте его в любую совместную деятельность (можно прогуляться, сходить выпить чая).</w:t>
      </w:r>
    </w:p>
    <w:p w:rsidR="00513C77" w:rsidRPr="00513C77" w:rsidRDefault="00513C77" w:rsidP="00513C77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Помассируйте мочки ушей и пальцы рук</w:t>
      </w: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это места, где находится огромное количество биологически активных точек. Эта процедура поможет нам  немного взбодриться.</w:t>
      </w:r>
    </w:p>
    <w:p w:rsidR="00513C77" w:rsidRPr="00513C77" w:rsidRDefault="00513C77" w:rsidP="00513C77">
      <w:pPr>
        <w:numPr>
          <w:ilvl w:val="0"/>
          <w:numId w:val="21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Сделайте с ребенком несколько физических упражнений, но не в быстром темпе.</w:t>
      </w:r>
    </w:p>
    <w:p w:rsidR="00513C77" w:rsidRPr="00513C77" w:rsidRDefault="00513C77" w:rsidP="00513C77">
      <w:pPr>
        <w:numPr>
          <w:ilvl w:val="0"/>
          <w:numId w:val="21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этого приступайте к выполнению тех дел, которые необходимо сделать. Выполняйте работу в среднем темпе, старайтесь сохранять силы. Например, если вам нужно дойти до какого-то места, не бегите — передвигайтесь шагом.</w:t>
      </w:r>
    </w:p>
    <w:p w:rsidR="00513C77" w:rsidRPr="00513C77" w:rsidRDefault="00513C77" w:rsidP="00513C77">
      <w:pPr>
        <w:numPr>
          <w:ilvl w:val="0"/>
          <w:numId w:val="21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Arial" w:eastAsia="Times New Roman" w:hAnsi="Arial" w:cs="Arial"/>
          <w:color w:val="000000"/>
          <w:lang w:eastAsia="ru-RU"/>
        </w:rPr>
        <w:t> </w:t>
      </w: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беритесь за несколько дел сразу, в таком состоянии внимание рассеяно и </w:t>
      </w:r>
      <w:proofErr w:type="gramStart"/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сконцентрироваться</w:t>
      </w:r>
      <w:proofErr w:type="gramEnd"/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особенно на нескольких делах, трудно.</w:t>
      </w:r>
    </w:p>
    <w:p w:rsidR="00513C77" w:rsidRPr="00513C77" w:rsidRDefault="00513C77" w:rsidP="00513C77">
      <w:pPr>
        <w:numPr>
          <w:ilvl w:val="0"/>
          <w:numId w:val="21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Постарайтесь при первой же возможности дать полноценный отдых.</w:t>
      </w:r>
    </w:p>
    <w:p w:rsidR="00513C77" w:rsidRPr="00513C77" w:rsidRDefault="00513C77" w:rsidP="00192AD0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ПОМОЩЬ ПРИ ЧУВСТВЕ ВИНЫ ИЛИ СТЫДА</w:t>
      </w:r>
      <w:r w:rsidRPr="00513C77">
        <w:rPr>
          <w:rFonts w:ascii="Arial" w:eastAsia="Times New Roman" w:hAnsi="Arial" w:cs="Arial"/>
          <w:color w:val="000000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1527175" cy="1386840"/>
            <wp:effectExtent l="19050" t="0" r="0" b="0"/>
            <wp:docPr id="7" name="Рисунок 7" descr="hello_html_7c83fb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c83fb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38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C77" w:rsidRPr="00513C77" w:rsidRDefault="00513C77" w:rsidP="00513C77">
      <w:pPr>
        <w:numPr>
          <w:ilvl w:val="0"/>
          <w:numId w:val="22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Поговорите с человеком, выслушайте его. Дайте понять, что вы слушаете и понимаете его (кивайте, поддакивайте, говорите «угу», «ага»).</w:t>
      </w:r>
    </w:p>
    <w:p w:rsidR="00513C77" w:rsidRPr="00513C77" w:rsidRDefault="00513C77" w:rsidP="00513C77">
      <w:pPr>
        <w:numPr>
          <w:ilvl w:val="0"/>
          <w:numId w:val="22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осуждайте человека, не старайтесь оценивать его действия, даже если вам кажется, что человек поступил неправильно.</w:t>
      </w:r>
    </w:p>
    <w:p w:rsidR="00513C77" w:rsidRPr="00513C77" w:rsidRDefault="00513C77" w:rsidP="00513C77">
      <w:pPr>
        <w:numPr>
          <w:ilvl w:val="0"/>
          <w:numId w:val="22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Дайте понять, что принимаете человека таким, какой он есть.</w:t>
      </w:r>
    </w:p>
    <w:p w:rsidR="00513C77" w:rsidRPr="00513C77" w:rsidRDefault="00513C77" w:rsidP="00513C77">
      <w:pPr>
        <w:numPr>
          <w:ilvl w:val="0"/>
          <w:numId w:val="22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пытайтесь переубедить человека («Ты не виноват», «Такое с каждым может случиться»). На этом этапе важно дать человеку выговориться, рассказать о своих чувствах.</w:t>
      </w:r>
    </w:p>
    <w:p w:rsidR="00192AD0" w:rsidRPr="00192AD0" w:rsidRDefault="00513C77" w:rsidP="00192AD0">
      <w:pPr>
        <w:numPr>
          <w:ilvl w:val="0"/>
          <w:numId w:val="22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давайте советов, не рассказывайте о своем опыте, не задавайте вопросов — просто слушайте.</w:t>
      </w:r>
    </w:p>
    <w:p w:rsidR="00513C77" w:rsidRPr="00192AD0" w:rsidRDefault="00513C77" w:rsidP="00192AD0">
      <w:pPr>
        <w:numPr>
          <w:ilvl w:val="0"/>
          <w:numId w:val="22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192AD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ПОМОЩЬ ПРИ НЕРВНОЙ ДРОЖИ</w:t>
      </w:r>
      <w:r w:rsidRPr="00192AD0">
        <w:rPr>
          <w:rFonts w:ascii="Arial" w:eastAsia="Times New Roman" w:hAnsi="Arial" w:cs="Arial"/>
          <w:color w:val="000000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1597660" cy="1437005"/>
            <wp:effectExtent l="19050" t="0" r="2540" b="0"/>
            <wp:docPr id="8" name="Рисунок 8" descr="hello_html_m3220e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3220e0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C77" w:rsidRPr="00513C77" w:rsidRDefault="00513C77" w:rsidP="00513C77">
      <w:pPr>
        <w:numPr>
          <w:ilvl w:val="0"/>
          <w:numId w:val="23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Нужно усилить дрожь. Возьмите ребенка за плечи и потрясите его в течение 10—15 секунд. Продолжайте разговаривать с ним, иначе он может воспринять ваши действия как нападение.</w:t>
      </w:r>
    </w:p>
    <w:p w:rsidR="00513C77" w:rsidRPr="00513C77" w:rsidRDefault="00513C77" w:rsidP="00513C77">
      <w:pPr>
        <w:numPr>
          <w:ilvl w:val="0"/>
          <w:numId w:val="24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завершения реакции необходимо дать пострадавшему возможность отдохнуть.</w:t>
      </w:r>
    </w:p>
    <w:p w:rsidR="00192AD0" w:rsidRPr="00192AD0" w:rsidRDefault="00513C77" w:rsidP="00192AD0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Желательно уложить его спать.</w:t>
      </w:r>
    </w:p>
    <w:p w:rsidR="00513C77" w:rsidRPr="00513C77" w:rsidRDefault="00192AD0" w:rsidP="00192AD0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192AD0">
        <w:rPr>
          <w:rFonts w:ascii="Arial" w:eastAsia="Times New Roman" w:hAnsi="Arial" w:cs="Arial"/>
          <w:color w:val="000000"/>
          <w:lang w:eastAsia="ru-RU"/>
        </w:rPr>
        <w:lastRenderedPageBreak/>
        <w:t xml:space="preserve">                                                 </w:t>
      </w:r>
      <w:r w:rsidR="00513C77" w:rsidRPr="00513C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Категорически нельзя:</w:t>
      </w:r>
    </w:p>
    <w:p w:rsidR="00192AD0" w:rsidRPr="00192AD0" w:rsidRDefault="00513C77" w:rsidP="00192AD0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 Обнимать пострадавшего или прижимать его к себе.</w:t>
      </w:r>
    </w:p>
    <w:p w:rsidR="00513C77" w:rsidRPr="00513C77" w:rsidRDefault="00513C77" w:rsidP="00192AD0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 Укрывать пострадавшего чем-то теплым.</w:t>
      </w:r>
    </w:p>
    <w:p w:rsidR="00192AD0" w:rsidRPr="00192AD0" w:rsidRDefault="00513C77" w:rsidP="00192AD0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  Успокаивать пострадавшего, говорить, чтобы он взял себя в руки.</w:t>
      </w:r>
    </w:p>
    <w:p w:rsidR="00513C77" w:rsidRPr="00513C77" w:rsidRDefault="00513C77" w:rsidP="00192AD0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ПОМОЩЬ ПРИ ДВИГАТЕЛЬНОМ ВОЗБУЖДЕНИИ</w:t>
      </w:r>
      <w:r w:rsidRPr="00513C77">
        <w:rPr>
          <w:rFonts w:ascii="Arial" w:eastAsia="Times New Roman" w:hAnsi="Arial" w:cs="Arial"/>
          <w:color w:val="000000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1537335" cy="1557655"/>
            <wp:effectExtent l="19050" t="0" r="5715" b="0"/>
            <wp:docPr id="9" name="Рисунок 9" descr="hello_html_1da733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1da733d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155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C77" w:rsidRPr="00513C77" w:rsidRDefault="00513C77" w:rsidP="00513C77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Острая реакция на стресс может проявляться в двигательном возбуждении, которое может стать опасным для самого пострадавшего и окружающих. В этом случае постарайтесь найти возможность физически остановить ребенка.</w:t>
      </w:r>
    </w:p>
    <w:p w:rsidR="00513C77" w:rsidRPr="00513C77" w:rsidRDefault="00513C77" w:rsidP="00513C77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Прежде, чем пытаться ему помочь, убедитесь, что это не опасно для вас. Помните, психологическая помощь возможна только в случае, если пострадавший отдает себе отчет в своих действиях.</w:t>
      </w:r>
    </w:p>
    <w:p w:rsidR="00513C77" w:rsidRPr="00513C77" w:rsidRDefault="00513C77" w:rsidP="00513C77">
      <w:pPr>
        <w:numPr>
          <w:ilvl w:val="0"/>
          <w:numId w:val="25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Задавайте ребенку вопросы, которые привлекут его внимание, или поручите дело, которое заставит его задуматься. Любая интеллектуальная активность снизит уровень активности физической.</w:t>
      </w:r>
    </w:p>
    <w:p w:rsidR="00513C77" w:rsidRPr="00513C77" w:rsidRDefault="00513C77" w:rsidP="00513C77">
      <w:pPr>
        <w:numPr>
          <w:ilvl w:val="0"/>
          <w:numId w:val="26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Предложите прогуляться, сделать несколько физических упражнений, выполнить какую-то физическую работу (что-то принести, переставить и т.д.), так, чтобы он почувствовал физическую усталость.</w:t>
      </w:r>
    </w:p>
    <w:p w:rsidR="00513C77" w:rsidRPr="00513C77" w:rsidRDefault="00513C77" w:rsidP="00513C77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Предложите совместно сделать дыхательную гимнастику</w:t>
      </w: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13C77" w:rsidRPr="00513C77" w:rsidRDefault="00513C77" w:rsidP="00513C77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Например, такую:</w:t>
      </w:r>
    </w:p>
    <w:p w:rsidR="00513C77" w:rsidRPr="00513C77" w:rsidRDefault="00513C77" w:rsidP="00513C77">
      <w:pPr>
        <w:numPr>
          <w:ilvl w:val="0"/>
          <w:numId w:val="27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Встаньте. Сделайте медленный вдох, почувствуйте, как воздух заполняет сначала грудную клетку, потом живот. Выдыхайте в обратном порядке — сначала нижние отделы легких, потом верхние.</w:t>
      </w:r>
    </w:p>
    <w:p w:rsidR="00513C77" w:rsidRPr="00513C77" w:rsidRDefault="00513C77" w:rsidP="00513C77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Сделайте паузу в 1—2 сек</w:t>
      </w:r>
      <w:proofErr w:type="gramEnd"/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Повторите упражнение еще 1 раз. Важно дышать медленно, иначе от переизбытка кислорода может закружиться голова.</w:t>
      </w:r>
    </w:p>
    <w:p w:rsidR="00513C77" w:rsidRPr="00513C77" w:rsidRDefault="00513C77" w:rsidP="00513C77">
      <w:pPr>
        <w:numPr>
          <w:ilvl w:val="0"/>
          <w:numId w:val="28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Продолжайте глубоко и медленно дышать. При этом на каждом выдохе постарайтесь почувствовать расслабление. Расслабьте руки, плечи, спину. Почувствуйте их тяжесть. Концентрируйтесь на дыхании, представьте, что выдыхаете свое напряжение.</w:t>
      </w:r>
    </w:p>
    <w:p w:rsidR="00513C77" w:rsidRPr="00513C77" w:rsidRDefault="00513C77" w:rsidP="00513C77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Сделайте 3—4 вдоха-выдоха.</w:t>
      </w:r>
    </w:p>
    <w:p w:rsidR="00513C77" w:rsidRPr="00513C77" w:rsidRDefault="00513C77" w:rsidP="00513C77">
      <w:pPr>
        <w:numPr>
          <w:ilvl w:val="0"/>
          <w:numId w:val="29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Некоторое время (примерно 1—2 минуты) дышите нормально.</w:t>
      </w:r>
    </w:p>
    <w:p w:rsidR="00513C77" w:rsidRPr="00513C77" w:rsidRDefault="00513C77" w:rsidP="00192AD0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Arial" w:eastAsia="Times New Roman" w:hAnsi="Arial" w:cs="Arial"/>
          <w:color w:val="000000"/>
          <w:lang w:eastAsia="ru-RU"/>
        </w:rPr>
        <w:br/>
      </w: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Снова начинайте медленно дышать. Вдыхайте теперь через нос, а выдыхайте через рот, сложив губы трубочкой. При выдохе представьте, что осторожно дуете на свечку, стараясь не погасить пламя.</w:t>
      </w:r>
    </w:p>
    <w:p w:rsidR="00513C77" w:rsidRPr="00513C77" w:rsidRDefault="00513C77" w:rsidP="00513C77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Старайтесь сохранять состояние расслабленности, Повторите упражнение 3—4 раза.</w:t>
      </w:r>
    </w:p>
    <w:p w:rsidR="00513C77" w:rsidRPr="00513C77" w:rsidRDefault="00513C77" w:rsidP="00513C77">
      <w:pPr>
        <w:numPr>
          <w:ilvl w:val="0"/>
          <w:numId w:val="31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Дышите как обычно.</w:t>
      </w:r>
    </w:p>
    <w:p w:rsidR="00192AD0" w:rsidRDefault="00192AD0" w:rsidP="00192AD0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</w:pPr>
    </w:p>
    <w:p w:rsidR="00192AD0" w:rsidRDefault="00192AD0" w:rsidP="00192AD0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</w:pPr>
    </w:p>
    <w:p w:rsidR="00513C77" w:rsidRPr="00513C77" w:rsidRDefault="00192AD0" w:rsidP="00192AD0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192AD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 xml:space="preserve">                     </w:t>
      </w:r>
      <w:r w:rsidR="00513C77" w:rsidRPr="00513C7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ПОМОЩЬ ПРИ ГНЕВЕ, ЗЛОСТИ, АГРЕССИИ</w:t>
      </w:r>
    </w:p>
    <w:p w:rsidR="00513C77" w:rsidRPr="00513C77" w:rsidRDefault="00513C77" w:rsidP="00513C77">
      <w:pPr>
        <w:numPr>
          <w:ilvl w:val="0"/>
          <w:numId w:val="32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Сведите к минимуму количество окружающих.</w:t>
      </w:r>
    </w:p>
    <w:p w:rsidR="00513C77" w:rsidRPr="00513C77" w:rsidRDefault="00513C77" w:rsidP="00513C77">
      <w:pPr>
        <w:numPr>
          <w:ilvl w:val="0"/>
          <w:numId w:val="33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Дайте пострадавшему возможность «выпустить пар» (например, выговориться или избить подушку).</w:t>
      </w:r>
    </w:p>
    <w:p w:rsidR="00513C77" w:rsidRPr="00513C77" w:rsidRDefault="00513C77" w:rsidP="00513C77">
      <w:pPr>
        <w:numPr>
          <w:ilvl w:val="0"/>
          <w:numId w:val="34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Поручите работу, связанную с высокой физической нагрузкой.</w:t>
      </w:r>
    </w:p>
    <w:p w:rsidR="00513C77" w:rsidRPr="00513C77" w:rsidRDefault="00513C77" w:rsidP="00513C77">
      <w:pPr>
        <w:numPr>
          <w:ilvl w:val="0"/>
          <w:numId w:val="35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Демонстрируйте благожелательность.</w:t>
      </w:r>
    </w:p>
    <w:p w:rsidR="00513C77" w:rsidRPr="00513C77" w:rsidRDefault="00513C77" w:rsidP="00513C77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Даже если вы не согласны с пострадавшим, не обвиняйте его самого, а высказывайтесь по поводу его действий. В противном случае агрессивное поведение будет направлено на вас.</w:t>
      </w:r>
    </w:p>
    <w:p w:rsidR="00513C77" w:rsidRPr="00513C77" w:rsidRDefault="00513C77" w:rsidP="00513C77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Нельзя говорить: «Что ты за человек!?». Надо говорить: </w:t>
      </w: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«Ты ужасно злишься, тебе хочется все разнести вдребезги. Давай вместе попытаемся найти выход из этой ситуации».</w:t>
      </w:r>
    </w:p>
    <w:p w:rsidR="00513C77" w:rsidRPr="00513C77" w:rsidRDefault="00513C77" w:rsidP="00513C77">
      <w:pPr>
        <w:numPr>
          <w:ilvl w:val="0"/>
          <w:numId w:val="36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Старайтесь разрядить обстановку смешными комментариями или действиями, но только в том случае, </w:t>
      </w:r>
      <w:r w:rsidRPr="00513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если это уместно</w:t>
      </w: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13C77" w:rsidRPr="00513C77" w:rsidRDefault="00513C77" w:rsidP="00513C77">
      <w:pPr>
        <w:numPr>
          <w:ilvl w:val="0"/>
          <w:numId w:val="36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вы ругаете, не принимайте агрессивные позы: беседа сквозь зубы, сжатые кулаки, сжатые челюсти.</w:t>
      </w:r>
    </w:p>
    <w:p w:rsidR="00513C77" w:rsidRPr="00513C77" w:rsidRDefault="00513C77" w:rsidP="00513C77">
      <w:pPr>
        <w:numPr>
          <w:ilvl w:val="0"/>
          <w:numId w:val="36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переходите на крик.</w:t>
      </w:r>
    </w:p>
    <w:p w:rsidR="00513C77" w:rsidRPr="00513C77" w:rsidRDefault="00513C77" w:rsidP="00513C77">
      <w:pPr>
        <w:numPr>
          <w:ilvl w:val="0"/>
          <w:numId w:val="36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Старайтесь на агрессию ребенка отвечать мирно, это быстрее его успокоит.</w:t>
      </w:r>
    </w:p>
    <w:p w:rsidR="00513C77" w:rsidRPr="00513C77" w:rsidRDefault="00513C77" w:rsidP="00513C77">
      <w:pPr>
        <w:numPr>
          <w:ilvl w:val="0"/>
          <w:numId w:val="37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Агрессия может быть погашена страхом наказания, если:</w:t>
      </w:r>
    </w:p>
    <w:p w:rsidR="00513C77" w:rsidRPr="00513C77" w:rsidRDefault="00513C77" w:rsidP="00513C77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Arial" w:eastAsia="Times New Roman" w:hAnsi="Arial" w:cs="Arial"/>
          <w:color w:val="000000"/>
          <w:lang w:eastAsia="ru-RU"/>
        </w:rPr>
        <w:t>—   </w:t>
      </w:r>
      <w:proofErr w:type="gramStart"/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 цели получить</w:t>
      </w:r>
      <w:proofErr w:type="gramEnd"/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выгоду от агрессивного поведения;</w:t>
      </w:r>
    </w:p>
    <w:p w:rsidR="00513C77" w:rsidRPr="00513C77" w:rsidRDefault="00513C77" w:rsidP="00513C77">
      <w:pPr>
        <w:numPr>
          <w:ilvl w:val="0"/>
          <w:numId w:val="38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наказание не должно стать унижением для ребенка;</w:t>
      </w:r>
    </w:p>
    <w:p w:rsidR="00513C77" w:rsidRPr="00513C77" w:rsidRDefault="00513C77" w:rsidP="00513C77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Arial" w:eastAsia="Times New Roman" w:hAnsi="Arial" w:cs="Arial"/>
          <w:color w:val="000000"/>
          <w:lang w:eastAsia="ru-RU"/>
        </w:rPr>
        <w:t>—    </w:t>
      </w:r>
      <w:r w:rsidRPr="0051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наказание строгое и вероятность его осуществления велика.</w:t>
      </w:r>
    </w:p>
    <w:p w:rsidR="00513C77" w:rsidRPr="00513C77" w:rsidRDefault="00513C77" w:rsidP="00192AD0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И в качестве заключения: в любом случае старайтесь как можно больше говорить с ребенком, он должен чувствовать, что нужен, что его любят.</w:t>
      </w:r>
    </w:p>
    <w:p w:rsidR="00513C77" w:rsidRPr="00513C77" w:rsidRDefault="00513C77" w:rsidP="00513C77">
      <w:pPr>
        <w:shd w:val="clear" w:color="auto" w:fill="FFFFFF"/>
        <w:spacing w:after="0" w:line="310" w:lineRule="atLeast"/>
        <w:jc w:val="righ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Arial" w:eastAsia="Times New Roman" w:hAnsi="Arial" w:cs="Arial"/>
          <w:color w:val="000000"/>
          <w:lang w:eastAsia="ru-RU"/>
        </w:rPr>
        <w:br/>
      </w:r>
    </w:p>
    <w:p w:rsidR="00513C77" w:rsidRPr="00513C77" w:rsidRDefault="00513C77" w:rsidP="00513C77">
      <w:pPr>
        <w:shd w:val="clear" w:color="auto" w:fill="FFFFFF"/>
        <w:spacing w:after="0" w:line="310" w:lineRule="atLeast"/>
        <w:jc w:val="righ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Arial" w:eastAsia="Times New Roman" w:hAnsi="Arial" w:cs="Arial"/>
          <w:color w:val="000000"/>
          <w:lang w:eastAsia="ru-RU"/>
        </w:rPr>
        <w:br/>
      </w:r>
    </w:p>
    <w:p w:rsidR="00513C77" w:rsidRPr="00513C77" w:rsidRDefault="00513C77" w:rsidP="00513C77">
      <w:pPr>
        <w:shd w:val="clear" w:color="auto" w:fill="FFFFFF"/>
        <w:spacing w:after="0" w:line="310" w:lineRule="atLeast"/>
        <w:jc w:val="right"/>
        <w:rPr>
          <w:rFonts w:ascii="Arial" w:eastAsia="Times New Roman" w:hAnsi="Arial" w:cs="Arial"/>
          <w:color w:val="000000"/>
          <w:lang w:eastAsia="ru-RU"/>
        </w:rPr>
      </w:pPr>
      <w:r w:rsidRPr="00513C77">
        <w:rPr>
          <w:rFonts w:ascii="Arial" w:eastAsia="Times New Roman" w:hAnsi="Arial" w:cs="Arial"/>
          <w:color w:val="000000"/>
          <w:lang w:eastAsia="ru-RU"/>
        </w:rPr>
        <w:br/>
      </w:r>
    </w:p>
    <w:p w:rsidR="007B00C3" w:rsidRDefault="007B00C3"/>
    <w:sectPr w:rsidR="007B00C3" w:rsidSect="00514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3615"/>
    <w:multiLevelType w:val="multilevel"/>
    <w:tmpl w:val="F436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13E0F"/>
    <w:multiLevelType w:val="multilevel"/>
    <w:tmpl w:val="EC40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286C93"/>
    <w:multiLevelType w:val="multilevel"/>
    <w:tmpl w:val="0880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10EAC"/>
    <w:multiLevelType w:val="multilevel"/>
    <w:tmpl w:val="2806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692917"/>
    <w:multiLevelType w:val="multilevel"/>
    <w:tmpl w:val="19B4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C83075"/>
    <w:multiLevelType w:val="multilevel"/>
    <w:tmpl w:val="7DB2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17552E"/>
    <w:multiLevelType w:val="multilevel"/>
    <w:tmpl w:val="1922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9C37CD"/>
    <w:multiLevelType w:val="multilevel"/>
    <w:tmpl w:val="D83AD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515AB6"/>
    <w:multiLevelType w:val="multilevel"/>
    <w:tmpl w:val="67F6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583C10"/>
    <w:multiLevelType w:val="multilevel"/>
    <w:tmpl w:val="E500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844464"/>
    <w:multiLevelType w:val="multilevel"/>
    <w:tmpl w:val="DB0E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F631DB"/>
    <w:multiLevelType w:val="multilevel"/>
    <w:tmpl w:val="BF7E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3079E1"/>
    <w:multiLevelType w:val="multilevel"/>
    <w:tmpl w:val="DB2E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362099"/>
    <w:multiLevelType w:val="multilevel"/>
    <w:tmpl w:val="9928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925D8C"/>
    <w:multiLevelType w:val="multilevel"/>
    <w:tmpl w:val="F772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784CA9"/>
    <w:multiLevelType w:val="multilevel"/>
    <w:tmpl w:val="7E8AD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353981"/>
    <w:multiLevelType w:val="multilevel"/>
    <w:tmpl w:val="B70A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6D13AD"/>
    <w:multiLevelType w:val="multilevel"/>
    <w:tmpl w:val="F2BA8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617458"/>
    <w:multiLevelType w:val="multilevel"/>
    <w:tmpl w:val="32203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9B6294"/>
    <w:multiLevelType w:val="multilevel"/>
    <w:tmpl w:val="2EAA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E953EA"/>
    <w:multiLevelType w:val="multilevel"/>
    <w:tmpl w:val="F1AE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DE5F4E"/>
    <w:multiLevelType w:val="multilevel"/>
    <w:tmpl w:val="DBE8F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446723"/>
    <w:multiLevelType w:val="multilevel"/>
    <w:tmpl w:val="E60A8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0F2147"/>
    <w:multiLevelType w:val="multilevel"/>
    <w:tmpl w:val="4BD0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F337BA"/>
    <w:multiLevelType w:val="multilevel"/>
    <w:tmpl w:val="3DF8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D0486E"/>
    <w:multiLevelType w:val="multilevel"/>
    <w:tmpl w:val="F492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553A38"/>
    <w:multiLevelType w:val="multilevel"/>
    <w:tmpl w:val="8956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9A0FC2"/>
    <w:multiLevelType w:val="multilevel"/>
    <w:tmpl w:val="5B3E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9B1868"/>
    <w:multiLevelType w:val="multilevel"/>
    <w:tmpl w:val="F1F8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A1356D"/>
    <w:multiLevelType w:val="multilevel"/>
    <w:tmpl w:val="CF02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0F462F"/>
    <w:multiLevelType w:val="multilevel"/>
    <w:tmpl w:val="6E96E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1D727B"/>
    <w:multiLevelType w:val="multilevel"/>
    <w:tmpl w:val="633C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AD4C13"/>
    <w:multiLevelType w:val="multilevel"/>
    <w:tmpl w:val="917C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8402A6"/>
    <w:multiLevelType w:val="multilevel"/>
    <w:tmpl w:val="8682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AC15A6"/>
    <w:multiLevelType w:val="multilevel"/>
    <w:tmpl w:val="61126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0FD0620"/>
    <w:multiLevelType w:val="multilevel"/>
    <w:tmpl w:val="4398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40E3EF7"/>
    <w:multiLevelType w:val="multilevel"/>
    <w:tmpl w:val="7E0AD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6A75365"/>
    <w:multiLevelType w:val="multilevel"/>
    <w:tmpl w:val="11D45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93E30BA"/>
    <w:multiLevelType w:val="multilevel"/>
    <w:tmpl w:val="FCA00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9F07D35"/>
    <w:multiLevelType w:val="multilevel"/>
    <w:tmpl w:val="76C2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C7478CE"/>
    <w:multiLevelType w:val="multilevel"/>
    <w:tmpl w:val="B214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CC7527F"/>
    <w:multiLevelType w:val="multilevel"/>
    <w:tmpl w:val="56E4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ED704AD"/>
    <w:multiLevelType w:val="multilevel"/>
    <w:tmpl w:val="1148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1276BA"/>
    <w:multiLevelType w:val="multilevel"/>
    <w:tmpl w:val="FDEA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E3069B"/>
    <w:multiLevelType w:val="multilevel"/>
    <w:tmpl w:val="51A2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C95442F"/>
    <w:multiLevelType w:val="multilevel"/>
    <w:tmpl w:val="F562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E165517"/>
    <w:multiLevelType w:val="multilevel"/>
    <w:tmpl w:val="4A88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42"/>
  </w:num>
  <w:num w:numId="3">
    <w:abstractNumId w:val="15"/>
  </w:num>
  <w:num w:numId="4">
    <w:abstractNumId w:val="33"/>
  </w:num>
  <w:num w:numId="5">
    <w:abstractNumId w:val="36"/>
  </w:num>
  <w:num w:numId="6">
    <w:abstractNumId w:val="45"/>
  </w:num>
  <w:num w:numId="7">
    <w:abstractNumId w:val="38"/>
  </w:num>
  <w:num w:numId="8">
    <w:abstractNumId w:val="3"/>
  </w:num>
  <w:num w:numId="9">
    <w:abstractNumId w:val="5"/>
  </w:num>
  <w:num w:numId="10">
    <w:abstractNumId w:val="41"/>
  </w:num>
  <w:num w:numId="11">
    <w:abstractNumId w:val="9"/>
  </w:num>
  <w:num w:numId="12">
    <w:abstractNumId w:val="6"/>
  </w:num>
  <w:num w:numId="13">
    <w:abstractNumId w:val="34"/>
  </w:num>
  <w:num w:numId="14">
    <w:abstractNumId w:val="1"/>
  </w:num>
  <w:num w:numId="15">
    <w:abstractNumId w:val="39"/>
  </w:num>
  <w:num w:numId="16">
    <w:abstractNumId w:val="37"/>
  </w:num>
  <w:num w:numId="17">
    <w:abstractNumId w:val="44"/>
  </w:num>
  <w:num w:numId="18">
    <w:abstractNumId w:val="30"/>
  </w:num>
  <w:num w:numId="19">
    <w:abstractNumId w:val="14"/>
  </w:num>
  <w:num w:numId="20">
    <w:abstractNumId w:val="16"/>
  </w:num>
  <w:num w:numId="21">
    <w:abstractNumId w:val="11"/>
  </w:num>
  <w:num w:numId="22">
    <w:abstractNumId w:val="27"/>
  </w:num>
  <w:num w:numId="23">
    <w:abstractNumId w:val="32"/>
  </w:num>
  <w:num w:numId="24">
    <w:abstractNumId w:val="43"/>
  </w:num>
  <w:num w:numId="25">
    <w:abstractNumId w:val="8"/>
  </w:num>
  <w:num w:numId="26">
    <w:abstractNumId w:val="24"/>
  </w:num>
  <w:num w:numId="27">
    <w:abstractNumId w:val="26"/>
  </w:num>
  <w:num w:numId="28">
    <w:abstractNumId w:val="18"/>
  </w:num>
  <w:num w:numId="29">
    <w:abstractNumId w:val="29"/>
  </w:num>
  <w:num w:numId="30">
    <w:abstractNumId w:val="2"/>
  </w:num>
  <w:num w:numId="31">
    <w:abstractNumId w:val="46"/>
  </w:num>
  <w:num w:numId="32">
    <w:abstractNumId w:val="35"/>
  </w:num>
  <w:num w:numId="33">
    <w:abstractNumId w:val="19"/>
  </w:num>
  <w:num w:numId="34">
    <w:abstractNumId w:val="4"/>
  </w:num>
  <w:num w:numId="35">
    <w:abstractNumId w:val="0"/>
  </w:num>
  <w:num w:numId="36">
    <w:abstractNumId w:val="7"/>
  </w:num>
  <w:num w:numId="37">
    <w:abstractNumId w:val="13"/>
  </w:num>
  <w:num w:numId="38">
    <w:abstractNumId w:val="31"/>
  </w:num>
  <w:num w:numId="39">
    <w:abstractNumId w:val="25"/>
  </w:num>
  <w:num w:numId="40">
    <w:abstractNumId w:val="28"/>
  </w:num>
  <w:num w:numId="41">
    <w:abstractNumId w:val="17"/>
  </w:num>
  <w:num w:numId="42">
    <w:abstractNumId w:val="22"/>
  </w:num>
  <w:num w:numId="43">
    <w:abstractNumId w:val="12"/>
  </w:num>
  <w:num w:numId="44">
    <w:abstractNumId w:val="10"/>
  </w:num>
  <w:num w:numId="45">
    <w:abstractNumId w:val="40"/>
  </w:num>
  <w:num w:numId="46">
    <w:abstractNumId w:val="20"/>
  </w:num>
  <w:num w:numId="4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0C3"/>
    <w:rsid w:val="00023E2E"/>
    <w:rsid w:val="00192AD0"/>
    <w:rsid w:val="004125BA"/>
    <w:rsid w:val="00513C77"/>
    <w:rsid w:val="00514FCA"/>
    <w:rsid w:val="00634F9E"/>
    <w:rsid w:val="007B00C3"/>
    <w:rsid w:val="009D2C65"/>
    <w:rsid w:val="00C24A1D"/>
    <w:rsid w:val="00FC0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513C77"/>
  </w:style>
  <w:style w:type="character" w:customStyle="1" w:styleId="dg-libraryrate--number">
    <w:name w:val="dg-library__rate--number"/>
    <w:basedOn w:val="a0"/>
    <w:rsid w:val="00513C77"/>
  </w:style>
  <w:style w:type="character" w:styleId="a4">
    <w:name w:val="Hyperlink"/>
    <w:basedOn w:val="a0"/>
    <w:uiPriority w:val="99"/>
    <w:semiHidden/>
    <w:unhideWhenUsed/>
    <w:rsid w:val="00513C7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13C7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13C7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13C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13C7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on-block">
    <w:name w:val="icon-block"/>
    <w:basedOn w:val="a0"/>
    <w:rsid w:val="00513C77"/>
  </w:style>
  <w:style w:type="paragraph" w:customStyle="1" w:styleId="v-library-new-title">
    <w:name w:val="v-library-new-title"/>
    <w:basedOn w:val="a"/>
    <w:rsid w:val="0051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3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3C77"/>
    <w:rPr>
      <w:rFonts w:ascii="Tahoma" w:hAnsi="Tahoma" w:cs="Tahoma"/>
      <w:sz w:val="16"/>
      <w:szCs w:val="16"/>
    </w:rPr>
  </w:style>
  <w:style w:type="character" w:customStyle="1" w:styleId="bd-post-metadata-category-name">
    <w:name w:val="bd-post-metadata-category-name"/>
    <w:basedOn w:val="a0"/>
    <w:rsid w:val="009D2C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23885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10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236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47473">
                      <w:marLeft w:val="0"/>
                      <w:marRight w:val="17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2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5400928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6855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5065">
                  <w:marLeft w:val="0"/>
                  <w:marRight w:val="0"/>
                  <w:marTop w:val="0"/>
                  <w:marBottom w:val="2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1295">
                      <w:marLeft w:val="0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52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19945">
                      <w:marLeft w:val="0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7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695896">
                      <w:marLeft w:val="0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33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46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7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4354635">
                  <w:marLeft w:val="0"/>
                  <w:marRight w:val="0"/>
                  <w:marTop w:val="0"/>
                  <w:marBottom w:val="2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92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477017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8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3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29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442940">
                          <w:marLeft w:val="0"/>
                          <w:marRight w:val="0"/>
                          <w:marTop w:val="0"/>
                          <w:marBottom w:val="1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822527">
                          <w:marLeft w:val="0"/>
                          <w:marRight w:val="0"/>
                          <w:marTop w:val="0"/>
                          <w:marBottom w:val="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09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43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121770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409687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30677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8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5389">
                      <w:marLeft w:val="0"/>
                      <w:marRight w:val="0"/>
                      <w:marTop w:val="0"/>
                      <w:marBottom w:val="31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15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91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147344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3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99484">
                      <w:marLeft w:val="0"/>
                      <w:marRight w:val="174"/>
                      <w:marTop w:val="0"/>
                      <w:marBottom w:val="158"/>
                      <w:divBdr>
                        <w:top w:val="single" w:sz="6" w:space="13" w:color="EAEAEA"/>
                        <w:left w:val="single" w:sz="6" w:space="13" w:color="EAEAEA"/>
                        <w:bottom w:val="single" w:sz="6" w:space="13" w:color="EAEAEA"/>
                        <w:right w:val="single" w:sz="6" w:space="13" w:color="EAEAEA"/>
                      </w:divBdr>
                      <w:divsChild>
                        <w:div w:id="1287660682">
                          <w:marLeft w:val="0"/>
                          <w:marRight w:val="0"/>
                          <w:marTop w:val="0"/>
                          <w:marBottom w:val="1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406878">
                      <w:marLeft w:val="0"/>
                      <w:marRight w:val="174"/>
                      <w:marTop w:val="0"/>
                      <w:marBottom w:val="158"/>
                      <w:divBdr>
                        <w:top w:val="single" w:sz="6" w:space="13" w:color="EAEAEA"/>
                        <w:left w:val="single" w:sz="6" w:space="13" w:color="EAEAEA"/>
                        <w:bottom w:val="single" w:sz="6" w:space="13" w:color="EAEAEA"/>
                        <w:right w:val="single" w:sz="6" w:space="13" w:color="EAEAEA"/>
                      </w:divBdr>
                      <w:divsChild>
                        <w:div w:id="971400357">
                          <w:marLeft w:val="0"/>
                          <w:marRight w:val="0"/>
                          <w:marTop w:val="0"/>
                          <w:marBottom w:val="1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054266">
                      <w:marLeft w:val="0"/>
                      <w:marRight w:val="0"/>
                      <w:marTop w:val="0"/>
                      <w:marBottom w:val="158"/>
                      <w:divBdr>
                        <w:top w:val="single" w:sz="6" w:space="13" w:color="EAEAEA"/>
                        <w:left w:val="single" w:sz="6" w:space="13" w:color="EAEAEA"/>
                        <w:bottom w:val="single" w:sz="6" w:space="13" w:color="EAEAEA"/>
                        <w:right w:val="single" w:sz="6" w:space="13" w:color="EAEAEA"/>
                      </w:divBdr>
                      <w:divsChild>
                        <w:div w:id="965820414">
                          <w:marLeft w:val="0"/>
                          <w:marRight w:val="0"/>
                          <w:marTop w:val="0"/>
                          <w:marBottom w:val="1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947421">
                      <w:marLeft w:val="0"/>
                      <w:marRight w:val="174"/>
                      <w:marTop w:val="0"/>
                      <w:marBottom w:val="158"/>
                      <w:divBdr>
                        <w:top w:val="single" w:sz="6" w:space="13" w:color="EAEAEA"/>
                        <w:left w:val="single" w:sz="6" w:space="13" w:color="EAEAEA"/>
                        <w:bottom w:val="single" w:sz="6" w:space="13" w:color="EAEAEA"/>
                        <w:right w:val="single" w:sz="6" w:space="13" w:color="EAEAEA"/>
                      </w:divBdr>
                      <w:divsChild>
                        <w:div w:id="497961368">
                          <w:marLeft w:val="0"/>
                          <w:marRight w:val="0"/>
                          <w:marTop w:val="0"/>
                          <w:marBottom w:val="1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613317">
                      <w:marLeft w:val="0"/>
                      <w:marRight w:val="174"/>
                      <w:marTop w:val="0"/>
                      <w:marBottom w:val="158"/>
                      <w:divBdr>
                        <w:top w:val="single" w:sz="6" w:space="13" w:color="EAEAEA"/>
                        <w:left w:val="single" w:sz="6" w:space="13" w:color="EAEAEA"/>
                        <w:bottom w:val="single" w:sz="6" w:space="13" w:color="EAEAEA"/>
                        <w:right w:val="single" w:sz="6" w:space="13" w:color="EAEAEA"/>
                      </w:divBdr>
                      <w:divsChild>
                        <w:div w:id="1327053530">
                          <w:marLeft w:val="0"/>
                          <w:marRight w:val="0"/>
                          <w:marTop w:val="0"/>
                          <w:marBottom w:val="1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508809">
                      <w:marLeft w:val="0"/>
                      <w:marRight w:val="0"/>
                      <w:marTop w:val="0"/>
                      <w:marBottom w:val="158"/>
                      <w:divBdr>
                        <w:top w:val="single" w:sz="6" w:space="13" w:color="EAEAEA"/>
                        <w:left w:val="single" w:sz="6" w:space="13" w:color="EAEAEA"/>
                        <w:bottom w:val="single" w:sz="6" w:space="13" w:color="EAEAEA"/>
                        <w:right w:val="single" w:sz="6" w:space="13" w:color="EAEAEA"/>
                      </w:divBdr>
                      <w:divsChild>
                        <w:div w:id="417099605">
                          <w:marLeft w:val="0"/>
                          <w:marRight w:val="0"/>
                          <w:marTop w:val="0"/>
                          <w:marBottom w:val="1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0976859">
                      <w:marLeft w:val="0"/>
                      <w:marRight w:val="174"/>
                      <w:marTop w:val="0"/>
                      <w:marBottom w:val="158"/>
                      <w:divBdr>
                        <w:top w:val="single" w:sz="6" w:space="10" w:color="EAEAEA"/>
                        <w:left w:val="single" w:sz="6" w:space="10" w:color="EAEAEA"/>
                        <w:bottom w:val="single" w:sz="6" w:space="10" w:color="EAEAEA"/>
                        <w:right w:val="single" w:sz="6" w:space="10" w:color="EAEAEA"/>
                      </w:divBdr>
                    </w:div>
                  </w:divsChild>
                </w:div>
              </w:divsChild>
            </w:div>
          </w:divsChild>
        </w:div>
        <w:div w:id="1098985459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5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7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8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92122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98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83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757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813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941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320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364412">
                                                          <w:marLeft w:val="-75"/>
                                                          <w:marRight w:val="-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565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0243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053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9538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450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36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9540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dotted" w:sz="8" w:space="4" w:color="00AFF0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1951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162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123852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206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23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8008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90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002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669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3013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7992">
                  <w:marLeft w:val="0"/>
                  <w:marRight w:val="0"/>
                  <w:marTop w:val="0"/>
                  <w:marBottom w:val="0"/>
                  <w:divBdr>
                    <w:top w:val="single" w:sz="6" w:space="0" w:color="79D2F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7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worldtex.ru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2266</Words>
  <Characters>12919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мбдоу66</cp:lastModifiedBy>
  <cp:revision>7</cp:revision>
  <dcterms:created xsi:type="dcterms:W3CDTF">2019-04-08T17:58:00Z</dcterms:created>
  <dcterms:modified xsi:type="dcterms:W3CDTF">2023-01-12T10:38:00Z</dcterms:modified>
</cp:coreProperties>
</file>